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57CB" w:rsidRPr="005B57CB" w:rsidP="005B57CB">
      <w:pPr>
        <w:jc w:val="right"/>
        <w:rPr>
          <w:bCs/>
          <w:sz w:val="28"/>
          <w:szCs w:val="28"/>
        </w:rPr>
      </w:pPr>
      <w:r w:rsidRPr="005B57CB">
        <w:rPr>
          <w:bCs/>
          <w:sz w:val="28"/>
          <w:szCs w:val="28"/>
          <w:lang w:val="x-none"/>
        </w:rPr>
        <w:t xml:space="preserve">Дело № </w:t>
      </w:r>
      <w:r w:rsidR="0079559A">
        <w:rPr>
          <w:sz w:val="28"/>
          <w:szCs w:val="28"/>
        </w:rPr>
        <w:t>05-0151/2607/2024</w:t>
      </w:r>
    </w:p>
    <w:p w:rsidR="005B57CB" w:rsidRPr="005B57CB" w:rsidP="005B57CB">
      <w:pPr>
        <w:rPr>
          <w:bCs/>
          <w:sz w:val="28"/>
          <w:szCs w:val="28"/>
          <w:lang w:val="x-none"/>
        </w:rPr>
      </w:pPr>
    </w:p>
    <w:p w:rsidR="005B57CB" w:rsidRPr="005B57CB" w:rsidP="005B57CB">
      <w:pPr>
        <w:jc w:val="center"/>
        <w:rPr>
          <w:bCs/>
          <w:sz w:val="28"/>
          <w:szCs w:val="28"/>
          <w:lang w:val="x-none"/>
        </w:rPr>
      </w:pPr>
      <w:r w:rsidRPr="005B57CB">
        <w:rPr>
          <w:bCs/>
          <w:sz w:val="28"/>
          <w:szCs w:val="28"/>
          <w:lang w:val="x-none"/>
        </w:rPr>
        <w:t>ПОСТАНОВЛЕНИЕ</w:t>
      </w:r>
    </w:p>
    <w:p w:rsidR="005B57CB" w:rsidRPr="005B57CB" w:rsidP="005B57CB">
      <w:pPr>
        <w:rPr>
          <w:bCs/>
          <w:sz w:val="28"/>
          <w:szCs w:val="28"/>
          <w:lang w:val="x-none"/>
        </w:rPr>
      </w:pPr>
    </w:p>
    <w:p w:rsidR="005B57CB" w:rsidRPr="005B57CB" w:rsidP="005B57CB">
      <w:pPr>
        <w:rPr>
          <w:bCs/>
          <w:sz w:val="28"/>
          <w:szCs w:val="28"/>
          <w:lang w:val="x-none"/>
        </w:rPr>
      </w:pPr>
      <w:r w:rsidRPr="005B57CB">
        <w:rPr>
          <w:bCs/>
          <w:sz w:val="28"/>
          <w:szCs w:val="28"/>
        </w:rPr>
        <w:t>г.</w:t>
      </w:r>
      <w:r w:rsidRPr="005B57CB">
        <w:rPr>
          <w:bCs/>
          <w:sz w:val="28"/>
          <w:szCs w:val="28"/>
          <w:lang w:val="x-none"/>
        </w:rPr>
        <w:t xml:space="preserve"> Сургут </w:t>
      </w:r>
      <w:r w:rsidRPr="005B57CB">
        <w:rPr>
          <w:bCs/>
          <w:sz w:val="28"/>
          <w:szCs w:val="28"/>
        </w:rPr>
        <w:t xml:space="preserve">                                                                                                  </w:t>
      </w:r>
      <w:r w:rsidR="0079559A">
        <w:rPr>
          <w:sz w:val="28"/>
          <w:szCs w:val="28"/>
        </w:rPr>
        <w:t>28.02.2024</w:t>
      </w:r>
      <w:r w:rsidRPr="005B57CB">
        <w:rPr>
          <w:bCs/>
          <w:sz w:val="28"/>
          <w:szCs w:val="28"/>
          <w:lang w:val="x-none"/>
        </w:rPr>
        <w:t xml:space="preserve"> </w:t>
      </w:r>
      <w:r w:rsidRPr="005B57CB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B57CB" w:rsidRPr="005B57CB" w:rsidP="005B57CB">
      <w:pPr>
        <w:rPr>
          <w:bCs/>
          <w:sz w:val="28"/>
          <w:szCs w:val="28"/>
        </w:rPr>
      </w:pPr>
      <w:r w:rsidRPr="005B57CB">
        <w:rPr>
          <w:bCs/>
          <w:sz w:val="28"/>
          <w:szCs w:val="28"/>
        </w:rPr>
        <w:t xml:space="preserve">  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5B57CB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79559A">
        <w:rPr>
          <w:sz w:val="28"/>
          <w:szCs w:val="28"/>
        </w:rPr>
        <w:t>05-0151/2607/2024</w:t>
      </w:r>
      <w:r w:rsidRPr="005B57CB">
        <w:rPr>
          <w:b/>
          <w:sz w:val="28"/>
          <w:szCs w:val="28"/>
        </w:rPr>
        <w:t xml:space="preserve"> </w:t>
      </w:r>
      <w:r w:rsidRPr="005B57CB">
        <w:rPr>
          <w:sz w:val="28"/>
          <w:szCs w:val="28"/>
        </w:rPr>
        <w:t xml:space="preserve">в отношении должностного лица – </w:t>
      </w:r>
      <w:r w:rsidR="0079559A">
        <w:rPr>
          <w:sz w:val="28"/>
          <w:szCs w:val="28"/>
        </w:rPr>
        <w:t>директора общества с ограниченной ответственностью "Фламинго"</w:t>
      </w:r>
      <w:r w:rsidRPr="005B57CB">
        <w:rPr>
          <w:sz w:val="28"/>
          <w:szCs w:val="28"/>
        </w:rPr>
        <w:t xml:space="preserve"> </w:t>
      </w:r>
      <w:r w:rsidR="0079559A">
        <w:rPr>
          <w:sz w:val="28"/>
          <w:szCs w:val="28"/>
        </w:rPr>
        <w:t>Гасанова Этибара Фируддин Оглы</w:t>
      </w:r>
      <w:r w:rsidRPr="00D27F86" w:rsidR="00D27F86">
        <w:rPr>
          <w:sz w:val="28"/>
          <w:szCs w:val="28"/>
        </w:rPr>
        <w:t>……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B57CB" w:rsidRPr="005B57CB" w:rsidP="005B57CB">
      <w:pPr>
        <w:jc w:val="both"/>
        <w:rPr>
          <w:sz w:val="28"/>
          <w:szCs w:val="28"/>
        </w:rPr>
      </w:pPr>
    </w:p>
    <w:p w:rsidR="005B57CB" w:rsidRPr="005B57CB" w:rsidP="005B57CB">
      <w:pPr>
        <w:jc w:val="center"/>
        <w:rPr>
          <w:sz w:val="28"/>
          <w:szCs w:val="28"/>
        </w:rPr>
      </w:pPr>
      <w:r w:rsidRPr="005B57CB">
        <w:rPr>
          <w:sz w:val="28"/>
          <w:szCs w:val="28"/>
        </w:rPr>
        <w:t>УСТАНОВИЛ:</w:t>
      </w:r>
    </w:p>
    <w:p w:rsidR="005B57CB" w:rsidRPr="005B57CB" w:rsidP="005B57CB">
      <w:pPr>
        <w:jc w:val="both"/>
        <w:rPr>
          <w:sz w:val="28"/>
          <w:szCs w:val="28"/>
        </w:rPr>
      </w:pPr>
    </w:p>
    <w:p w:rsidR="005B57CB" w:rsidRPr="005B57CB" w:rsidP="005B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57CB">
        <w:rPr>
          <w:sz w:val="28"/>
          <w:szCs w:val="28"/>
        </w:rPr>
        <w:t>олжностн</w:t>
      </w:r>
      <w:r>
        <w:rPr>
          <w:sz w:val="28"/>
          <w:szCs w:val="28"/>
        </w:rPr>
        <w:t>ое</w:t>
      </w:r>
      <w:r w:rsidRPr="005B57CB">
        <w:rPr>
          <w:sz w:val="28"/>
          <w:szCs w:val="28"/>
        </w:rPr>
        <w:t xml:space="preserve"> лицо – </w:t>
      </w:r>
      <w:r w:rsidR="0079559A">
        <w:rPr>
          <w:sz w:val="28"/>
          <w:szCs w:val="28"/>
        </w:rPr>
        <w:t>директора общества с ограниченной ответственностью "Фламинго"</w:t>
      </w:r>
      <w:r w:rsidRPr="005B57CB">
        <w:rPr>
          <w:sz w:val="28"/>
          <w:szCs w:val="28"/>
        </w:rPr>
        <w:t xml:space="preserve"> </w:t>
      </w:r>
      <w:r w:rsidR="0079559A">
        <w:rPr>
          <w:sz w:val="28"/>
          <w:szCs w:val="28"/>
        </w:rPr>
        <w:t>Гасанов Этибар Фируддин Оглы</w:t>
      </w:r>
      <w:r>
        <w:rPr>
          <w:sz w:val="28"/>
          <w:szCs w:val="28"/>
        </w:rPr>
        <w:t xml:space="preserve"> </w:t>
      </w:r>
      <w:r w:rsidRPr="005B57CB">
        <w:rPr>
          <w:sz w:val="28"/>
          <w:szCs w:val="28"/>
        </w:rPr>
        <w:t xml:space="preserve">в нарушение п.п. 4 п. 1 ст. 23, п. 1 ст. 346.23 Налогового кодекса Российской Федерации, в 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>
        <w:rPr>
          <w:sz w:val="28"/>
          <w:szCs w:val="28"/>
        </w:rPr>
        <w:t>не</w:t>
      </w:r>
      <w:r w:rsidRPr="005B5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предоставил </w:t>
      </w:r>
      <w:r w:rsidRPr="005B57CB">
        <w:rPr>
          <w:sz w:val="28"/>
          <w:szCs w:val="28"/>
        </w:rPr>
        <w:t>деклараци</w:t>
      </w:r>
      <w:r>
        <w:rPr>
          <w:sz w:val="28"/>
          <w:szCs w:val="28"/>
        </w:rPr>
        <w:t>ю</w:t>
      </w:r>
      <w:r w:rsidRPr="005B57CB">
        <w:rPr>
          <w:sz w:val="28"/>
          <w:szCs w:val="28"/>
        </w:rPr>
        <w:t xml:space="preserve"> по упрощенной системе налогообложения за 20</w:t>
      </w:r>
      <w:r w:rsidR="0079559A">
        <w:rPr>
          <w:sz w:val="28"/>
          <w:szCs w:val="28"/>
        </w:rPr>
        <w:t>22</w:t>
      </w:r>
      <w:r w:rsidRPr="005B57CB">
        <w:rPr>
          <w:sz w:val="28"/>
          <w:szCs w:val="28"/>
        </w:rPr>
        <w:t xml:space="preserve"> год</w:t>
      </w:r>
      <w:r w:rsidR="00AD7404">
        <w:rPr>
          <w:sz w:val="28"/>
          <w:szCs w:val="28"/>
        </w:rPr>
        <w:t xml:space="preserve"> в срок</w:t>
      </w:r>
      <w:r w:rsidRPr="005B57CB">
        <w:rPr>
          <w:sz w:val="28"/>
          <w:szCs w:val="28"/>
        </w:rPr>
        <w:t xml:space="preserve"> не позднее </w:t>
      </w:r>
      <w:r w:rsidR="0079559A">
        <w:rPr>
          <w:sz w:val="28"/>
          <w:szCs w:val="28"/>
        </w:rPr>
        <w:t>27</w:t>
      </w:r>
      <w:r w:rsidR="00AD7404">
        <w:rPr>
          <w:sz w:val="28"/>
          <w:szCs w:val="28"/>
        </w:rPr>
        <w:t>.03.202</w:t>
      </w:r>
      <w:r w:rsidR="0079559A">
        <w:rPr>
          <w:sz w:val="28"/>
          <w:szCs w:val="28"/>
        </w:rPr>
        <w:t>3</w:t>
      </w:r>
      <w:r w:rsidRPr="005B57CB">
        <w:rPr>
          <w:sz w:val="28"/>
          <w:szCs w:val="28"/>
        </w:rPr>
        <w:t xml:space="preserve">, тем самым </w:t>
      </w:r>
      <w:r>
        <w:rPr>
          <w:sz w:val="28"/>
          <w:szCs w:val="28"/>
        </w:rPr>
        <w:t>должностным лицом</w:t>
      </w:r>
      <w:r w:rsidRPr="005B57CB">
        <w:rPr>
          <w:sz w:val="28"/>
          <w:szCs w:val="28"/>
        </w:rPr>
        <w:t xml:space="preserve"> </w:t>
      </w:r>
      <w:r w:rsidR="0079559A">
        <w:rPr>
          <w:sz w:val="28"/>
          <w:szCs w:val="28"/>
        </w:rPr>
        <w:t>28.03.2023</w:t>
      </w:r>
      <w:r w:rsidR="00AD7404">
        <w:rPr>
          <w:sz w:val="28"/>
          <w:szCs w:val="28"/>
        </w:rPr>
        <w:t xml:space="preserve"> </w:t>
      </w:r>
      <w:r w:rsidRPr="005B57CB">
        <w:rPr>
          <w:sz w:val="28"/>
          <w:szCs w:val="28"/>
        </w:rPr>
        <w:t>совершено административное правонарушение, за которое предусмотрена ответственность статьей 15.5 Кодекса РФ об административных правонарушениях.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Гасанов Этибар Фируддин Оглы</w:t>
      </w:r>
      <w:r w:rsidRPr="005B57CB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5B57CB" w:rsidRPr="005B57CB" w:rsidP="005B57CB">
      <w:pPr>
        <w:jc w:val="both"/>
        <w:rPr>
          <w:sz w:val="28"/>
          <w:szCs w:val="28"/>
        </w:rPr>
      </w:pPr>
      <w:r w:rsidRPr="005B57CB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B57CB" w:rsidRPr="005B57CB" w:rsidP="005B57CB">
      <w:pPr>
        <w:jc w:val="both"/>
        <w:rPr>
          <w:sz w:val="28"/>
          <w:szCs w:val="28"/>
        </w:rPr>
      </w:pPr>
      <w:r w:rsidRPr="005B57CB">
        <w:rPr>
          <w:sz w:val="28"/>
          <w:szCs w:val="28"/>
        </w:rPr>
        <w:t xml:space="preserve"> </w:t>
      </w:r>
      <w:r w:rsidRPr="005B57CB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 xml:space="preserve">Юридический адрес общества: </w:t>
      </w:r>
      <w:r w:rsidR="0079559A">
        <w:rPr>
          <w:sz w:val="28"/>
          <w:szCs w:val="28"/>
        </w:rPr>
        <w:t>ХМАО-Югра, г. Сургут, пр. Пролетарский, д.4/2 оф.2</w:t>
      </w:r>
      <w:r w:rsidRPr="005B57CB">
        <w:rPr>
          <w:sz w:val="28"/>
          <w:szCs w:val="28"/>
        </w:rPr>
        <w:t>.</w:t>
      </w:r>
    </w:p>
    <w:p w:rsidR="00267FAD" w:rsidRPr="00267FAD" w:rsidP="00267FAD">
      <w:pPr>
        <w:ind w:firstLine="708"/>
        <w:jc w:val="both"/>
        <w:rPr>
          <w:sz w:val="28"/>
          <w:szCs w:val="28"/>
        </w:rPr>
      </w:pPr>
      <w:r w:rsidRPr="00267FAD">
        <w:rPr>
          <w:sz w:val="28"/>
          <w:szCs w:val="28"/>
        </w:rPr>
        <w:t>В силу пп. 4 п. 1 ст. 23 НК РФ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267FAD" w:rsidRPr="00267FAD" w:rsidP="00267FAD">
      <w:pPr>
        <w:ind w:firstLine="708"/>
        <w:jc w:val="both"/>
        <w:rPr>
          <w:sz w:val="28"/>
          <w:szCs w:val="28"/>
        </w:rPr>
      </w:pPr>
      <w:r w:rsidRPr="00267FAD">
        <w:rPr>
          <w:sz w:val="28"/>
          <w:szCs w:val="28"/>
        </w:rPr>
        <w:t xml:space="preserve">На основании п.1 ст. 346.23 НК РФ по итогам налогового периода налогоплательщики представляют налоговую декларацию в налоговый орган по месту нахождения организации или месту жительства индивидуального предпринимателя в следующие сроки: организации - не позднее </w:t>
      </w:r>
      <w:r w:rsidR="00717C19">
        <w:rPr>
          <w:sz w:val="28"/>
          <w:szCs w:val="28"/>
        </w:rPr>
        <w:t>25</w:t>
      </w:r>
      <w:r w:rsidRPr="00267FAD">
        <w:rPr>
          <w:sz w:val="28"/>
          <w:szCs w:val="28"/>
        </w:rPr>
        <w:t xml:space="preserve"> марта года, следующего за истекшим налоговым периодом (за исключением случаев, предусмотренных пунктами 2 и 3 настоящей статьи).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 xml:space="preserve">- протоколом об административном правонарушении № </w:t>
      </w:r>
      <w:r w:rsidR="0079559A">
        <w:rPr>
          <w:sz w:val="28"/>
          <w:szCs w:val="28"/>
        </w:rPr>
        <w:t>14084 от 16.01.2024</w:t>
      </w:r>
      <w:r w:rsidRPr="005B57CB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- выпиской из Единого государственного реестра юридических лиц;</w:t>
      </w:r>
    </w:p>
    <w:p w:rsidR="001E657B" w:rsidRPr="005B57CB" w:rsidP="005B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справкой об отсутствии декларации к установленному сроку;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- и другими материалами дела.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79559A">
        <w:rPr>
          <w:sz w:val="28"/>
          <w:szCs w:val="28"/>
        </w:rPr>
        <w:t>директора общества с ограниченной ответственностью "Фламинго"</w:t>
      </w:r>
      <w:r w:rsidRPr="005B57CB">
        <w:rPr>
          <w:sz w:val="28"/>
          <w:szCs w:val="28"/>
        </w:rPr>
        <w:t xml:space="preserve"> </w:t>
      </w:r>
      <w:r w:rsidR="0079559A">
        <w:rPr>
          <w:sz w:val="28"/>
          <w:szCs w:val="28"/>
        </w:rPr>
        <w:t>Гасанова Этибара Фируддин Оглы</w:t>
      </w:r>
      <w:r w:rsidRPr="005B57CB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сборах </w:t>
      </w:r>
      <w:r w:rsidRPr="005B57CB">
        <w:rPr>
          <w:sz w:val="28"/>
          <w:szCs w:val="28"/>
        </w:rPr>
        <w:t>сроков представления налоговой декларации (расчета по страховым взносам) в налоговый орган по месту учета.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B57CB">
        <w:rPr>
          <w:bCs/>
          <w:sz w:val="28"/>
          <w:szCs w:val="28"/>
        </w:rPr>
        <w:t>уд не усматривает.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B57CB">
        <w:rPr>
          <w:bCs/>
          <w:sz w:val="28"/>
          <w:szCs w:val="28"/>
        </w:rPr>
        <w:t>уд не усматривает</w:t>
      </w:r>
      <w:r w:rsidRPr="005B57CB">
        <w:rPr>
          <w:sz w:val="28"/>
          <w:szCs w:val="28"/>
        </w:rPr>
        <w:t>.</w:t>
      </w:r>
    </w:p>
    <w:p w:rsid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B57CB">
        <w:rPr>
          <w:sz w:val="28"/>
          <w:szCs w:val="28"/>
        </w:rPr>
        <w:t xml:space="preserve"> 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  <w:lang w:val="x-none"/>
        </w:rPr>
        <w:t>При назначении наказания</w:t>
      </w:r>
      <w:r w:rsidRPr="005B57CB">
        <w:rPr>
          <w:sz w:val="28"/>
          <w:szCs w:val="28"/>
        </w:rPr>
        <w:t>,</w:t>
      </w:r>
      <w:r w:rsidRPr="005B57CB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B57CB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5B57CB" w:rsidRPr="005B57CB" w:rsidP="005B57CB">
      <w:pPr>
        <w:jc w:val="both"/>
        <w:rPr>
          <w:sz w:val="28"/>
          <w:szCs w:val="28"/>
        </w:rPr>
      </w:pPr>
    </w:p>
    <w:p w:rsidR="005B57CB" w:rsidRPr="005B57CB" w:rsidP="005B57CB">
      <w:pPr>
        <w:jc w:val="center"/>
        <w:rPr>
          <w:sz w:val="28"/>
          <w:szCs w:val="28"/>
        </w:rPr>
      </w:pPr>
      <w:r w:rsidRPr="005B57CB">
        <w:rPr>
          <w:sz w:val="28"/>
          <w:szCs w:val="28"/>
        </w:rPr>
        <w:t>ПОСТАНОВИЛ:</w:t>
      </w:r>
    </w:p>
    <w:p w:rsidR="005B57CB" w:rsidRPr="005B57CB" w:rsidP="005B57CB">
      <w:pPr>
        <w:jc w:val="both"/>
        <w:rPr>
          <w:sz w:val="28"/>
          <w:szCs w:val="28"/>
        </w:rPr>
      </w:pP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 xml:space="preserve">Должностное лицо – </w:t>
      </w:r>
      <w:r w:rsidR="0079559A">
        <w:rPr>
          <w:sz w:val="28"/>
          <w:szCs w:val="28"/>
        </w:rPr>
        <w:t>директора общества с ограниченной ответственностью "Фламинго"</w:t>
      </w:r>
      <w:r w:rsidRPr="005B57CB">
        <w:rPr>
          <w:sz w:val="28"/>
          <w:szCs w:val="28"/>
        </w:rPr>
        <w:t xml:space="preserve"> </w:t>
      </w:r>
      <w:r w:rsidR="0079559A">
        <w:rPr>
          <w:sz w:val="28"/>
          <w:szCs w:val="28"/>
        </w:rPr>
        <w:t>Гасанова Этибара Фируддин Оглы</w:t>
      </w:r>
      <w:r w:rsidRPr="005B57CB">
        <w:rPr>
          <w:sz w:val="28"/>
          <w:szCs w:val="28"/>
        </w:rPr>
        <w:t xml:space="preserve"> признать </w:t>
      </w:r>
      <w:r w:rsidRPr="005B57CB">
        <w:rPr>
          <w:sz w:val="28"/>
          <w:szCs w:val="28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B57CB">
        <w:rPr>
          <w:sz w:val="28"/>
          <w:szCs w:val="28"/>
        </w:rPr>
        <w:t>назначить ему наказание в виде предупреждения.</w:t>
      </w:r>
    </w:p>
    <w:p w:rsidR="005B57CB" w:rsidRPr="005B57CB" w:rsidP="005B57CB">
      <w:pPr>
        <w:ind w:firstLine="708"/>
        <w:jc w:val="both"/>
        <w:rPr>
          <w:sz w:val="28"/>
          <w:szCs w:val="28"/>
        </w:rPr>
      </w:pPr>
      <w:r w:rsidRPr="005B57CB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5B57CB" w:rsidRPr="005B57CB" w:rsidP="005B57CB">
      <w:pPr>
        <w:jc w:val="both"/>
        <w:rPr>
          <w:sz w:val="28"/>
          <w:szCs w:val="28"/>
        </w:rPr>
      </w:pPr>
    </w:p>
    <w:p w:rsidR="005B57CB" w:rsidRPr="005B57CB" w:rsidP="005B57CB">
      <w:pPr>
        <w:jc w:val="both"/>
        <w:rPr>
          <w:sz w:val="28"/>
          <w:szCs w:val="28"/>
        </w:rPr>
      </w:pPr>
    </w:p>
    <w:p w:rsidR="005B57CB" w:rsidRPr="005B57CB" w:rsidP="005B57CB">
      <w:pPr>
        <w:jc w:val="both"/>
        <w:rPr>
          <w:sz w:val="28"/>
          <w:szCs w:val="28"/>
        </w:rPr>
      </w:pPr>
      <w:r w:rsidRPr="005B57CB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5B57CB" w:rsidRPr="005B57CB" w:rsidP="005B57CB">
      <w:pPr>
        <w:jc w:val="both"/>
        <w:rPr>
          <w:sz w:val="28"/>
          <w:szCs w:val="28"/>
        </w:rPr>
      </w:pPr>
      <w:r w:rsidRPr="005B57CB">
        <w:rPr>
          <w:sz w:val="28"/>
          <w:szCs w:val="28"/>
        </w:rPr>
        <w:t xml:space="preserve">Копия верна </w:t>
      </w:r>
    </w:p>
    <w:p w:rsidR="005B57CB" w:rsidRPr="005B57CB" w:rsidP="005B57CB">
      <w:pPr>
        <w:jc w:val="both"/>
        <w:rPr>
          <w:sz w:val="28"/>
          <w:szCs w:val="28"/>
        </w:rPr>
      </w:pPr>
      <w:r w:rsidRPr="005B57CB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5B57CB" w:rsidRPr="005B57CB" w:rsidP="005B57CB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28.02.2024</w:t>
      </w:r>
    </w:p>
    <w:p w:rsidR="005B57CB" w:rsidRPr="005B57CB" w:rsidP="005B57CB">
      <w:pPr>
        <w:jc w:val="both"/>
        <w:rPr>
          <w:sz w:val="28"/>
          <w:szCs w:val="28"/>
          <w:lang w:val="x-none"/>
        </w:rPr>
      </w:pPr>
    </w:p>
    <w:p w:rsidR="005B57CB" w:rsidRPr="001E657B" w:rsidP="005B57CB">
      <w:pPr>
        <w:jc w:val="both"/>
        <w:rPr>
          <w:lang w:val="x-none"/>
        </w:rPr>
      </w:pPr>
      <w:r w:rsidRPr="001E657B">
        <w:rPr>
          <w:lang w:val="x-none"/>
        </w:rPr>
        <w:t xml:space="preserve">Подлинный документ хранится в деле № </w:t>
      </w:r>
      <w:r w:rsidR="0079559A">
        <w:t>05-0151/2607/2024</w:t>
      </w:r>
    </w:p>
    <w:p w:rsidR="005B57CB" w:rsidRPr="005B57CB" w:rsidP="005B57CB">
      <w:pPr>
        <w:jc w:val="both"/>
        <w:rPr>
          <w:lang w:val="x-none"/>
        </w:rPr>
      </w:pPr>
      <w:r w:rsidRPr="005B57CB">
        <w:rPr>
          <w:lang w:val="x-none"/>
        </w:rPr>
        <w:t xml:space="preserve">Судебный акт не вступил в законную силу по состоянию на </w:t>
      </w:r>
      <w:r w:rsidR="0079559A">
        <w:t>28.02.2024</w:t>
      </w:r>
      <w:r w:rsidRPr="005B57CB">
        <w:rPr>
          <w:lang w:val="x-none"/>
        </w:rPr>
        <w:t xml:space="preserve"> </w:t>
      </w:r>
    </w:p>
    <w:p w:rsidR="005B57CB" w:rsidRPr="005B57CB" w:rsidP="005B57CB">
      <w:pPr>
        <w:jc w:val="both"/>
        <w:rPr>
          <w:lang w:val="x-none"/>
        </w:rPr>
      </w:pPr>
    </w:p>
    <w:p w:rsidR="005B57CB" w:rsidRPr="005B57CB" w:rsidP="005B57CB">
      <w:pPr>
        <w:jc w:val="both"/>
        <w:rPr>
          <w:lang w:val="x-none"/>
        </w:rPr>
      </w:pPr>
    </w:p>
    <w:p w:rsidR="00ED0A79" w:rsidRPr="005B57CB" w:rsidP="005B57CB">
      <w:pPr>
        <w:jc w:val="both"/>
        <w:rPr>
          <w:lang w:val="x-none"/>
        </w:rPr>
      </w:pP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5B57C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5B57C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69D0"/>
    <w:rsid w:val="00086672"/>
    <w:rsid w:val="000944D5"/>
    <w:rsid w:val="00097A34"/>
    <w:rsid w:val="000A11D0"/>
    <w:rsid w:val="000A28AC"/>
    <w:rsid w:val="000A3457"/>
    <w:rsid w:val="000A47B1"/>
    <w:rsid w:val="000C0113"/>
    <w:rsid w:val="000C28B5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E657B"/>
    <w:rsid w:val="001E6A6E"/>
    <w:rsid w:val="00207961"/>
    <w:rsid w:val="00241631"/>
    <w:rsid w:val="002437E4"/>
    <w:rsid w:val="002470BE"/>
    <w:rsid w:val="0025772E"/>
    <w:rsid w:val="00267FAD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2BA7"/>
    <w:rsid w:val="004D3325"/>
    <w:rsid w:val="004D6DE2"/>
    <w:rsid w:val="00516B54"/>
    <w:rsid w:val="00530A06"/>
    <w:rsid w:val="00532F94"/>
    <w:rsid w:val="0054461C"/>
    <w:rsid w:val="0056788F"/>
    <w:rsid w:val="00576623"/>
    <w:rsid w:val="00584FE2"/>
    <w:rsid w:val="005920B0"/>
    <w:rsid w:val="005946B8"/>
    <w:rsid w:val="005B57CB"/>
    <w:rsid w:val="006058F4"/>
    <w:rsid w:val="00614EA6"/>
    <w:rsid w:val="00631F8D"/>
    <w:rsid w:val="006331E3"/>
    <w:rsid w:val="00651F68"/>
    <w:rsid w:val="00652F17"/>
    <w:rsid w:val="006A2FD4"/>
    <w:rsid w:val="006B368C"/>
    <w:rsid w:val="006F220C"/>
    <w:rsid w:val="0071240F"/>
    <w:rsid w:val="00717C19"/>
    <w:rsid w:val="00717EEC"/>
    <w:rsid w:val="007432DE"/>
    <w:rsid w:val="00754B91"/>
    <w:rsid w:val="007570F5"/>
    <w:rsid w:val="00780C43"/>
    <w:rsid w:val="00781C06"/>
    <w:rsid w:val="0079559A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20AF"/>
    <w:rsid w:val="009C5616"/>
    <w:rsid w:val="009D76B3"/>
    <w:rsid w:val="00A01710"/>
    <w:rsid w:val="00A14F97"/>
    <w:rsid w:val="00A91075"/>
    <w:rsid w:val="00AC0378"/>
    <w:rsid w:val="00AC4626"/>
    <w:rsid w:val="00AD7404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F0EDB"/>
    <w:rsid w:val="00C056A0"/>
    <w:rsid w:val="00C1157C"/>
    <w:rsid w:val="00C34040"/>
    <w:rsid w:val="00CB3181"/>
    <w:rsid w:val="00CF0A9B"/>
    <w:rsid w:val="00D05236"/>
    <w:rsid w:val="00D17F2B"/>
    <w:rsid w:val="00D27F86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7685F"/>
    <w:rsid w:val="00E94601"/>
    <w:rsid w:val="00EA2E1B"/>
    <w:rsid w:val="00ED0A79"/>
    <w:rsid w:val="00ED4B64"/>
    <w:rsid w:val="00EE432C"/>
    <w:rsid w:val="00EE4E30"/>
    <w:rsid w:val="00F56402"/>
    <w:rsid w:val="00F63FAD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01D0223-56F8-4E16-9563-8B64F0B8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